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-4445</wp:posOffset>
            </wp:positionV>
            <wp:extent cx="742950" cy="1160780"/>
            <wp:effectExtent l="0" t="0" r="0" b="1270"/>
            <wp:wrapNone/>
            <wp:docPr id="16" name="Picture 16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5442585</wp:posOffset>
            </wp:positionH>
            <wp:positionV relativeFrom="paragraph">
              <wp:posOffset>71120</wp:posOffset>
            </wp:positionV>
            <wp:extent cx="742950" cy="1038225"/>
            <wp:effectExtent l="0" t="0" r="0" b="9525"/>
            <wp:wrapNone/>
            <wp:docPr id="15" name="Picture 15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  <w:lang w:val="pt-BR"/>
        </w:rPr>
        <w:t xml:space="preserve">P R I M </w:t>
      </w:r>
      <w:r>
        <w:rPr>
          <w:rFonts w:ascii="Times New Roman" w:hAnsi="Times New Roman"/>
          <w:b/>
          <w:sz w:val="28"/>
          <w:szCs w:val="28"/>
        </w:rPr>
        <w:t>A R I 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pt-BR"/>
        </w:rPr>
        <w:t>Comuna Grădiştea, Judeţul Valcea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fr-FR"/>
        </w:rPr>
        <w:t>Tel:0250/867072 ; Tel/ Fax : 0250/867009</w:t>
      </w:r>
    </w:p>
    <w:p>
      <w:pPr>
        <w:pStyle w:val="249"/>
        <w:jc w:val="center"/>
        <w:rPr>
          <w:rFonts w:ascii="Times New Roman" w:hAnsi="Times New Roman"/>
          <w:b/>
          <w:color w:val="000000"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e-mail: </w: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gradistea@vl.e-adm.ro</w:t>
      </w:r>
    </w:p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drawing>
          <wp:inline distT="0" distB="0" distL="0" distR="0">
            <wp:extent cx="6120765" cy="350520"/>
            <wp:effectExtent l="0" t="0" r="13335" b="1143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pt-BR"/>
        </w:rPr>
        <w:t xml:space="preserve">Nr: 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8010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/1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4.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1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2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.2021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fr-FR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>RAPORT DE SPECIALITATE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cu privire la: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rectificarea bugetului local pe anul 2021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</w: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kern w:val="36"/>
          <w:sz w:val="24"/>
          <w:szCs w:val="24"/>
        </w:rPr>
        <w:t xml:space="preserve">     </w:t>
      </w:r>
      <w:r>
        <w:rPr>
          <w:rFonts w:hint="default" w:ascii="Times New Roman" w:hAnsi="Times New Roman" w:eastAsia="Times New Roman" w:cs="Times New Roman"/>
          <w:kern w:val="36"/>
          <w:sz w:val="24"/>
          <w:szCs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kern w:val="36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În conformitate cu: prevederile art. 19 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8"/>
          <w:szCs w:val="28"/>
        </w:rPr>
        <w:t xml:space="preserve">şi art. 20 din Legea nr. 273/2006, privind finanţele publice locale, cu modificările şi completările ulterioare, prevederile Legii nr. 15/2021 privind legea bugetului de sat pe anul 2021, prevederile art.129 alin.2, litera ,,b”, si alin.4, litera „a”, din O.U.G. nr. 57/2019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privind Codul administrativ</w:t>
      </w:r>
      <w:r>
        <w:rPr>
          <w:rFonts w:ascii="Times New Roman" w:hAnsi="Times New Roman" w:eastAsia="Times New Roman" w:cs="Times New Roman"/>
          <w:sz w:val="28"/>
          <w:szCs w:val="28"/>
        </w:rPr>
        <w:t>, cu modificările şi completările ulterioare.</w:t>
      </w:r>
    </w:p>
    <w:p>
      <w:pPr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fr-FR"/>
        </w:rPr>
      </w:pP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 xml:space="preserve">   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val="fr-FR"/>
        </w:rPr>
        <w:t xml:space="preserve">    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o-RO"/>
        </w:rPr>
        <w:t>Se impune r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fr-FR"/>
        </w:rPr>
        <w:t>ectificarea bugetului local pe anul 2021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/>
        </w:rPr>
        <w:t xml:space="preserve"> - creare linie bugetara pentru restituirea imprumutului 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o-RO"/>
        </w:rPr>
        <w:t xml:space="preserve">sumei de 24.217,73 lei cu titlu de 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o-RO" w:eastAsia="ro-RO"/>
        </w:rPr>
        <w:t>împrumut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o-RO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o-RO" w:eastAsia="ro-RO"/>
        </w:rPr>
        <w:t xml:space="preserve">acordat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>Serviciului Public de Alimentare cu Apă și Canalizare Grădiștea, judeţul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o-RO"/>
        </w:rPr>
        <w:t>Vâlcea.</w:t>
      </w:r>
    </w:p>
    <w:p>
      <w:pPr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Faţă de cele de mai sus, apreciez ca au fost parcurse etapele prealabile prevazute de lege.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Întocmit,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Contabil, Pașoiu Eleonora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/>
    <w:p/>
    <w:p/>
    <w:sectPr>
      <w:pgSz w:w="11906" w:h="16838"/>
      <w:pgMar w:top="1138" w:right="1152" w:bottom="1138" w:left="1152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A86B4A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4CA86B4A"/>
    <w:rsid w:val="5CB42461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uiPriority w:val="0"/>
    <w:rPr>
      <w:vertAlign w:val="superscript"/>
    </w:rPr>
  </w:style>
  <w:style w:type="paragraph" w:styleId="39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uiPriority w:val="0"/>
    <w:pPr>
      <w:ind w:left="400" w:leftChars="400"/>
    </w:pPr>
  </w:style>
  <w:style w:type="paragraph" w:styleId="55">
    <w:name w:val="index 4"/>
    <w:basedOn w:val="1"/>
    <w:next w:val="1"/>
    <w:uiPriority w:val="0"/>
    <w:pPr>
      <w:ind w:left="600" w:leftChars="600"/>
    </w:pPr>
  </w:style>
  <w:style w:type="paragraph" w:styleId="56">
    <w:name w:val="index 5"/>
    <w:basedOn w:val="1"/>
    <w:next w:val="1"/>
    <w:uiPriority w:val="0"/>
    <w:pPr>
      <w:ind w:left="800" w:leftChars="800"/>
    </w:pPr>
  </w:style>
  <w:style w:type="paragraph" w:styleId="57">
    <w:name w:val="index 6"/>
    <w:basedOn w:val="1"/>
    <w:next w:val="1"/>
    <w:uiPriority w:val="0"/>
    <w:pPr>
      <w:ind w:left="1000" w:leftChars="1000"/>
    </w:pPr>
  </w:style>
  <w:style w:type="paragraph" w:styleId="58">
    <w:name w:val="index 7"/>
    <w:basedOn w:val="1"/>
    <w:next w:val="1"/>
    <w:uiPriority w:val="0"/>
    <w:pPr>
      <w:ind w:left="1200" w:leftChars="1200"/>
    </w:pPr>
  </w:style>
  <w:style w:type="paragraph" w:styleId="59">
    <w:name w:val="index 8"/>
    <w:basedOn w:val="1"/>
    <w:next w:val="1"/>
    <w:uiPriority w:val="0"/>
    <w:pPr>
      <w:ind w:left="1400" w:leftChars="1400"/>
    </w:pPr>
  </w:style>
  <w:style w:type="paragraph" w:styleId="60">
    <w:name w:val="index 9"/>
    <w:basedOn w:val="1"/>
    <w:next w:val="1"/>
    <w:uiPriority w:val="0"/>
    <w:pPr>
      <w:ind w:left="1600" w:leftChars="1600"/>
    </w:pPr>
  </w:style>
  <w:style w:type="paragraph" w:styleId="61">
    <w:name w:val="index heading"/>
    <w:basedOn w:val="1"/>
    <w:next w:val="52"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uiPriority w:val="0"/>
    <w:pPr>
      <w:ind w:left="100" w:leftChars="200" w:hanging="200" w:hangingChars="200"/>
    </w:pPr>
  </w:style>
  <w:style w:type="paragraph" w:styleId="65">
    <w:name w:val="List 3"/>
    <w:basedOn w:val="1"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uiPriority w:val="0"/>
    <w:pPr>
      <w:ind w:left="100" w:leftChars="800" w:hanging="200" w:hangingChars="200"/>
    </w:pPr>
  </w:style>
  <w:style w:type="paragraph" w:styleId="68">
    <w:name w:val="List Bullet"/>
    <w:basedOn w:val="1"/>
    <w:uiPriority w:val="0"/>
    <w:pPr>
      <w:numPr>
        <w:ilvl w:val="0"/>
        <w:numId w:val="1"/>
      </w:numPr>
    </w:pPr>
  </w:style>
  <w:style w:type="paragraph" w:styleId="69">
    <w:name w:val="List Bullet 2"/>
    <w:basedOn w:val="1"/>
    <w:uiPriority w:val="0"/>
    <w:pPr>
      <w:numPr>
        <w:ilvl w:val="0"/>
        <w:numId w:val="2"/>
      </w:numPr>
    </w:pPr>
  </w:style>
  <w:style w:type="paragraph" w:styleId="70">
    <w:name w:val="List Bullet 3"/>
    <w:basedOn w:val="1"/>
    <w:uiPriority w:val="0"/>
    <w:pPr>
      <w:numPr>
        <w:ilvl w:val="0"/>
        <w:numId w:val="3"/>
      </w:numPr>
    </w:pPr>
  </w:style>
  <w:style w:type="paragraph" w:styleId="71">
    <w:name w:val="List Bullet 4"/>
    <w:basedOn w:val="1"/>
    <w:uiPriority w:val="0"/>
    <w:pPr>
      <w:numPr>
        <w:ilvl w:val="0"/>
        <w:numId w:val="4"/>
      </w:numPr>
    </w:pPr>
  </w:style>
  <w:style w:type="paragraph" w:styleId="72">
    <w:name w:val="List Bullet 5"/>
    <w:basedOn w:val="1"/>
    <w:uiPriority w:val="0"/>
    <w:pPr>
      <w:numPr>
        <w:ilvl w:val="0"/>
        <w:numId w:val="5"/>
      </w:numPr>
    </w:pPr>
  </w:style>
  <w:style w:type="paragraph" w:styleId="73">
    <w:name w:val="List Continue"/>
    <w:basedOn w:val="1"/>
    <w:uiPriority w:val="0"/>
    <w:pPr>
      <w:spacing w:after="120"/>
      <w:ind w:left="420" w:leftChars="200"/>
    </w:pPr>
  </w:style>
  <w:style w:type="paragraph" w:styleId="74">
    <w:name w:val="List Continue 2"/>
    <w:basedOn w:val="1"/>
    <w:uiPriority w:val="0"/>
    <w:pPr>
      <w:spacing w:after="120"/>
      <w:ind w:left="840" w:leftChars="400"/>
    </w:pPr>
  </w:style>
  <w:style w:type="paragraph" w:styleId="75">
    <w:name w:val="List Continue 3"/>
    <w:basedOn w:val="1"/>
    <w:uiPriority w:val="0"/>
    <w:pPr>
      <w:spacing w:after="120"/>
      <w:ind w:left="1260" w:leftChars="600"/>
    </w:pPr>
  </w:style>
  <w:style w:type="paragraph" w:styleId="76">
    <w:name w:val="List Continue 4"/>
    <w:basedOn w:val="1"/>
    <w:uiPriority w:val="0"/>
    <w:pPr>
      <w:spacing w:after="120"/>
      <w:ind w:left="1680" w:leftChars="800"/>
    </w:pPr>
  </w:style>
  <w:style w:type="paragraph" w:styleId="77">
    <w:name w:val="List Continue 5"/>
    <w:basedOn w:val="1"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uiPriority w:val="0"/>
    <w:rPr>
      <w:sz w:val="24"/>
      <w:szCs w:val="24"/>
    </w:rPr>
  </w:style>
  <w:style w:type="paragraph" w:styleId="86">
    <w:name w:val="Normal Indent"/>
    <w:basedOn w:val="1"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249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Office_11.2.0.10426_F1E327BC-269C-435d-A152-05C5408002CA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2021-12-27T09:02:00Z</dcterms:created>
  <dc:creator>Liv</dc:creator>
  <cp:lastModifiedBy>Liv</cp:lastModifiedBy>
  <dcterms:modified xsi:type="dcterms:W3CDTF">2021-12-27T09:02:56Z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1033-11.2.0.10426</vt:lpwstr>
  </property>
  <property fmtid="{D5CDD505-2E9C-101B-9397-08002B2CF9AE}" pid="3" name="ICV">
    <vt:lpwstr>8525294F04754AD085B158902FBEF4C0</vt:lpwstr>
  </property>
</Properties>
</file>